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44" w:rsidRPr="00B963B9" w:rsidRDefault="00AB7AD9">
      <w:pPr>
        <w:spacing w:line="1300" w:lineRule="exact"/>
        <w:ind w:rightChars="-91" w:right="-191"/>
        <w:jc w:val="center"/>
        <w:rPr>
          <w:rFonts w:ascii="Times New Roman" w:eastAsia="方正小标宋简体" w:hAnsi="Times New Roman" w:cs="Times New Roman"/>
          <w:bCs/>
          <w:color w:val="FF0000"/>
          <w:w w:val="72"/>
          <w:kern w:val="0"/>
          <w:sz w:val="72"/>
          <w:szCs w:val="72"/>
        </w:rPr>
      </w:pPr>
      <w:r w:rsidRPr="00B963B9">
        <w:rPr>
          <w:rFonts w:ascii="Times New Roman" w:eastAsia="方正小标宋简体" w:hAnsi="Times New Roman" w:hint="eastAsia"/>
          <w:bCs/>
          <w:color w:val="FF0000"/>
          <w:spacing w:val="20"/>
          <w:w w:val="72"/>
          <w:kern w:val="0"/>
          <w:sz w:val="72"/>
          <w:szCs w:val="72"/>
        </w:rPr>
        <w:t>倍</w:t>
      </w:r>
      <w:r w:rsidRPr="00B963B9">
        <w:rPr>
          <w:rFonts w:ascii="Times New Roman" w:eastAsia="方正小标宋简体" w:hAnsi="Times New Roman" w:hint="eastAsia"/>
          <w:bCs/>
          <w:color w:val="FF0000"/>
          <w:w w:val="72"/>
          <w:kern w:val="0"/>
          <w:sz w:val="72"/>
          <w:szCs w:val="72"/>
        </w:rPr>
        <w:t>特期货</w:t>
      </w:r>
      <w:r w:rsidRPr="00B963B9">
        <w:rPr>
          <w:rFonts w:ascii="Times New Roman" w:eastAsia="方正小标宋简体" w:hAnsi="Times New Roman" w:cs="Times New Roman"/>
          <w:bCs/>
          <w:color w:val="FF0000"/>
          <w:w w:val="72"/>
          <w:kern w:val="0"/>
          <w:sz w:val="72"/>
          <w:szCs w:val="72"/>
        </w:rPr>
        <w:t>“</w:t>
      </w:r>
      <w:r w:rsidRPr="00B963B9">
        <w:rPr>
          <w:rFonts w:ascii="Times New Roman" w:eastAsia="方正小标宋简体" w:hAnsi="Times New Roman" w:cs="Times New Roman"/>
          <w:bCs/>
          <w:color w:val="FF0000"/>
          <w:w w:val="72"/>
          <w:kern w:val="0"/>
          <w:sz w:val="72"/>
          <w:szCs w:val="72"/>
        </w:rPr>
        <w:t>两学一做</w:t>
      </w:r>
      <w:r w:rsidRPr="00B963B9">
        <w:rPr>
          <w:rFonts w:ascii="Times New Roman" w:eastAsia="方正小标宋简体" w:hAnsi="Times New Roman" w:cs="Times New Roman"/>
          <w:bCs/>
          <w:color w:val="FF0000"/>
          <w:w w:val="72"/>
          <w:kern w:val="0"/>
          <w:sz w:val="72"/>
          <w:szCs w:val="72"/>
        </w:rPr>
        <w:t>”</w:t>
      </w:r>
      <w:r w:rsidRPr="00B963B9">
        <w:rPr>
          <w:rFonts w:ascii="Times New Roman" w:eastAsia="方正小标宋简体" w:hAnsi="Times New Roman" w:cs="Times New Roman"/>
          <w:bCs/>
          <w:color w:val="FF0000"/>
          <w:w w:val="72"/>
          <w:kern w:val="0"/>
          <w:sz w:val="72"/>
          <w:szCs w:val="72"/>
        </w:rPr>
        <w:t>学习教育</w:t>
      </w:r>
    </w:p>
    <w:p w:rsidR="00217C44" w:rsidRPr="00B963B9" w:rsidRDefault="00217C44">
      <w:pPr>
        <w:spacing w:line="400" w:lineRule="exact"/>
        <w:ind w:rightChars="-91" w:right="-191"/>
        <w:jc w:val="center"/>
        <w:rPr>
          <w:rFonts w:ascii="Times New Roman" w:eastAsia="方正小标宋简体" w:hAnsi="Times New Roman" w:cs="Times New Roman"/>
          <w:bCs/>
          <w:color w:val="FFFFFF"/>
          <w:w w:val="66"/>
          <w:kern w:val="0"/>
          <w:sz w:val="96"/>
          <w:szCs w:val="96"/>
        </w:rPr>
      </w:pPr>
    </w:p>
    <w:p w:rsidR="00217C44" w:rsidRPr="00B963B9" w:rsidRDefault="00AB7AD9">
      <w:pPr>
        <w:spacing w:line="1700" w:lineRule="exact"/>
        <w:ind w:rightChars="-91" w:right="-191"/>
        <w:jc w:val="center"/>
        <w:rPr>
          <w:rFonts w:ascii="Times New Roman" w:eastAsia="方正魏碑简体" w:hAnsi="Times New Roman" w:cs="Times New Roman"/>
          <w:bCs/>
          <w:color w:val="FF0000"/>
          <w:kern w:val="0"/>
          <w:sz w:val="132"/>
          <w:szCs w:val="132"/>
        </w:rPr>
      </w:pPr>
      <w:r w:rsidRPr="00B963B9">
        <w:rPr>
          <w:rFonts w:ascii="Times New Roman" w:eastAsia="方正魏碑简体" w:hAnsi="Times New Roman" w:cs="Times New Roman"/>
          <w:bCs/>
          <w:color w:val="FF0000"/>
          <w:kern w:val="0"/>
          <w:sz w:val="132"/>
          <w:szCs w:val="132"/>
        </w:rPr>
        <w:t>工作简报</w:t>
      </w:r>
    </w:p>
    <w:p w:rsidR="00217C44" w:rsidRPr="00B963B9" w:rsidRDefault="00217C44">
      <w:pPr>
        <w:spacing w:line="200" w:lineRule="exact"/>
        <w:ind w:rightChars="-91" w:right="-191"/>
        <w:rPr>
          <w:rFonts w:ascii="Times New Roman" w:eastAsia="黑体" w:hAnsi="Times New Roman" w:cs="Times New Roman"/>
          <w:bCs/>
          <w:kern w:val="0"/>
          <w:sz w:val="34"/>
          <w:szCs w:val="34"/>
        </w:rPr>
      </w:pPr>
    </w:p>
    <w:p w:rsidR="00217C44" w:rsidRPr="00B963B9" w:rsidRDefault="00217C44">
      <w:pPr>
        <w:spacing w:line="400" w:lineRule="exact"/>
        <w:ind w:rightChars="-91" w:right="-191"/>
        <w:rPr>
          <w:rFonts w:ascii="Times New Roman" w:eastAsia="楷体_GB2312" w:hAnsi="Times New Roman" w:cs="Times New Roman"/>
          <w:bCs/>
          <w:kern w:val="0"/>
          <w:sz w:val="32"/>
        </w:rPr>
      </w:pPr>
    </w:p>
    <w:tbl>
      <w:tblPr>
        <w:tblW w:w="8800" w:type="dxa"/>
        <w:tblInd w:w="23" w:type="dxa"/>
        <w:tblLayout w:type="fixed"/>
        <w:tblLook w:val="04A0"/>
      </w:tblPr>
      <w:tblGrid>
        <w:gridCol w:w="5529"/>
        <w:gridCol w:w="3271"/>
      </w:tblGrid>
      <w:tr w:rsidR="00217C44" w:rsidRPr="00B963B9">
        <w:trPr>
          <w:trHeight w:val="975"/>
        </w:trPr>
        <w:tc>
          <w:tcPr>
            <w:tcW w:w="8800" w:type="dxa"/>
            <w:gridSpan w:val="2"/>
            <w:tcBorders>
              <w:tl2br w:val="nil"/>
              <w:tr2bl w:val="nil"/>
            </w:tcBorders>
            <w:vAlign w:val="bottom"/>
          </w:tcPr>
          <w:p w:rsidR="00217C44" w:rsidRPr="00B963B9" w:rsidRDefault="00AB7AD9">
            <w:pPr>
              <w:widowControl/>
              <w:spacing w:before="100" w:beforeAutospacing="1" w:after="100" w:afterAutospacing="1" w:line="400" w:lineRule="exact"/>
              <w:ind w:rightChars="-91" w:right="-191"/>
              <w:jc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32"/>
                <w:szCs w:val="32"/>
              </w:rPr>
            </w:pPr>
            <w:r w:rsidRPr="00B963B9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 w:rsidR="00B963B9" w:rsidRPr="00B963B9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6</w:t>
            </w:r>
            <w:r w:rsidR="00772FD3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0</w:t>
            </w:r>
            <w:r w:rsidRPr="00B963B9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期</w:t>
            </w:r>
          </w:p>
          <w:p w:rsidR="00217C44" w:rsidRPr="00B963B9" w:rsidRDefault="00217C44">
            <w:pPr>
              <w:widowControl/>
              <w:wordWrap w:val="0"/>
              <w:spacing w:before="100" w:beforeAutospacing="1" w:after="100" w:afterAutospacing="1" w:line="400" w:lineRule="exact"/>
              <w:ind w:rightChars="-91" w:right="-191"/>
              <w:jc w:val="center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217C44" w:rsidRPr="00B963B9">
        <w:trPr>
          <w:trHeight w:val="340"/>
        </w:trPr>
        <w:tc>
          <w:tcPr>
            <w:tcW w:w="5529" w:type="dxa"/>
            <w:tcBorders>
              <w:tl2br w:val="nil"/>
              <w:tr2bl w:val="nil"/>
            </w:tcBorders>
          </w:tcPr>
          <w:p w:rsidR="00217C44" w:rsidRPr="00B963B9" w:rsidRDefault="00AB7AD9">
            <w:pPr>
              <w:widowControl/>
              <w:spacing w:before="100" w:beforeAutospacing="1" w:after="100" w:afterAutospacing="1" w:line="400" w:lineRule="exact"/>
              <w:ind w:rightChars="-91" w:right="-191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 w:rsidRPr="000B533A">
              <w:rPr>
                <w:rFonts w:ascii="Times New Roman" w:eastAsia="方正黑体简体" w:hAnsi="Times New Roman" w:hint="eastAsia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倍特期货</w:t>
            </w:r>
            <w:r w:rsidRPr="000B533A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“</w:t>
            </w:r>
            <w:r w:rsidRPr="000B533A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两学一做</w:t>
            </w:r>
            <w:r w:rsidRPr="000B533A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”</w:t>
            </w:r>
            <w:r w:rsidRPr="000B533A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学习教育小</w:t>
            </w:r>
            <w:r w:rsidRPr="000B533A">
              <w:rPr>
                <w:rFonts w:ascii="Times New Roman" w:eastAsia="方正黑体简体" w:hAnsi="Times New Roman" w:cs="Times New Roman"/>
                <w:bCs/>
                <w:color w:val="000000"/>
                <w:spacing w:val="-90"/>
                <w:kern w:val="0"/>
                <w:sz w:val="28"/>
                <w:szCs w:val="30"/>
                <w:fitText w:val="4480"/>
              </w:rPr>
              <w:t>组</w:t>
            </w:r>
          </w:p>
        </w:tc>
        <w:tc>
          <w:tcPr>
            <w:tcW w:w="3271" w:type="dxa"/>
            <w:tcBorders>
              <w:tl2br w:val="nil"/>
              <w:tr2bl w:val="nil"/>
            </w:tcBorders>
          </w:tcPr>
          <w:p w:rsidR="00217C44" w:rsidRPr="00B963B9" w:rsidRDefault="00AB7AD9">
            <w:pPr>
              <w:widowControl/>
              <w:wordWrap w:val="0"/>
              <w:spacing w:before="100" w:beforeAutospacing="1" w:after="100" w:afterAutospacing="1" w:line="400" w:lineRule="exact"/>
              <w:ind w:rightChars="-91" w:right="-191"/>
              <w:jc w:val="right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 w:rsidRPr="00B963B9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 xml:space="preserve"> 201</w:t>
            </w:r>
            <w:r w:rsidRPr="00B963B9"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7</w:t>
            </w:r>
            <w:r w:rsidRPr="00B963B9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B963B9"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9</w:t>
            </w:r>
            <w:r w:rsidRPr="00B963B9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月</w:t>
            </w:r>
            <w:r w:rsidR="00772FD3"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26</w:t>
            </w:r>
            <w:r w:rsidRPr="00B963B9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217C44" w:rsidRPr="00B963B9" w:rsidRDefault="00E6532E">
      <w:pPr>
        <w:widowControl/>
        <w:spacing w:line="440" w:lineRule="exact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/>
          <w:bCs/>
          <w:kern w:val="0"/>
          <w:sz w:val="44"/>
          <w:szCs w:val="44"/>
        </w:rPr>
        <w:pict>
          <v:line id="直线 2" o:spid="_x0000_s1026" style="position:absolute;left:0;text-align:left;flip:x;z-index:251658240;mso-position-horizontal-relative:text;mso-position-vertical-relative:text" from="-3.95pt,2pt" to="438.25pt,2pt" o:gfxdata="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7/y20gAAAAYBAAAPAAAAAAAAAAEA&#10;IAAAACIAAABkcnMvZG93bnJldi54bWxQSwECFAAUAAAACACHTuJARhV4s9wBAACmAwAADgAAAAAA&#10;AAABACAAAAAhAQAAZHJzL2Uyb0RvYy54bWxQSwUGAAAAAAYABgBZAQAAbwUAAAAA&#10;" strokecolor="red" strokeweight="2pt"/>
        </w:pict>
      </w:r>
    </w:p>
    <w:p w:rsidR="00217C44" w:rsidRPr="00B963B9" w:rsidRDefault="00AB7AD9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 w:rsidRPr="00B963B9">
        <w:rPr>
          <w:rFonts w:ascii="黑体" w:eastAsia="黑体" w:hAnsi="黑体" w:hint="eastAsia"/>
          <w:b/>
          <w:kern w:val="0"/>
          <w:sz w:val="36"/>
          <w:szCs w:val="36"/>
        </w:rPr>
        <w:t>倍特期货“两学一做”</w:t>
      </w:r>
      <w:r w:rsidR="007E796A">
        <w:rPr>
          <w:rFonts w:ascii="黑体" w:eastAsia="黑体" w:hAnsi="黑体" w:hint="eastAsia"/>
          <w:b/>
          <w:kern w:val="0"/>
          <w:sz w:val="36"/>
          <w:szCs w:val="36"/>
        </w:rPr>
        <w:t>学习教育</w:t>
      </w:r>
    </w:p>
    <w:p w:rsidR="00772FD3" w:rsidRPr="00772FD3" w:rsidRDefault="00772FD3" w:rsidP="00772FD3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 w:rsidRPr="00772FD3">
        <w:rPr>
          <w:rFonts w:ascii="黑体" w:eastAsia="黑体" w:hAnsi="黑体" w:hint="eastAsia"/>
          <w:b/>
          <w:kern w:val="0"/>
          <w:sz w:val="36"/>
          <w:szCs w:val="36"/>
        </w:rPr>
        <w:t>倍特期货与</w:t>
      </w:r>
      <w:r w:rsidRPr="00772FD3">
        <w:rPr>
          <w:rFonts w:ascii="黑体" w:eastAsia="黑体" w:hAnsi="黑体"/>
          <w:b/>
          <w:kern w:val="0"/>
          <w:sz w:val="36"/>
          <w:szCs w:val="36"/>
        </w:rPr>
        <w:t>南充市嘉陵区签署“</w:t>
      </w:r>
      <w:r w:rsidRPr="00772FD3">
        <w:rPr>
          <w:rFonts w:ascii="黑体" w:eastAsia="黑体" w:hAnsi="黑体" w:hint="eastAsia"/>
          <w:b/>
          <w:kern w:val="0"/>
          <w:sz w:val="36"/>
          <w:szCs w:val="36"/>
        </w:rPr>
        <w:t>一司一县</w:t>
      </w:r>
      <w:r w:rsidRPr="00772FD3">
        <w:rPr>
          <w:rFonts w:ascii="黑体" w:eastAsia="黑体" w:hAnsi="黑体"/>
          <w:b/>
          <w:kern w:val="0"/>
          <w:sz w:val="36"/>
          <w:szCs w:val="36"/>
        </w:rPr>
        <w:t>”</w:t>
      </w:r>
    </w:p>
    <w:p w:rsidR="00772FD3" w:rsidRPr="00772FD3" w:rsidRDefault="00772FD3" w:rsidP="00772FD3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 w:rsidRPr="00772FD3">
        <w:rPr>
          <w:rFonts w:ascii="黑体" w:eastAsia="黑体" w:hAnsi="黑体" w:hint="eastAsia"/>
          <w:b/>
          <w:kern w:val="0"/>
          <w:sz w:val="36"/>
          <w:szCs w:val="36"/>
        </w:rPr>
        <w:t>结对</w:t>
      </w:r>
      <w:r w:rsidRPr="00772FD3">
        <w:rPr>
          <w:rFonts w:ascii="黑体" w:eastAsia="黑体" w:hAnsi="黑体"/>
          <w:b/>
          <w:kern w:val="0"/>
          <w:sz w:val="36"/>
          <w:szCs w:val="36"/>
        </w:rPr>
        <w:t>帮扶</w:t>
      </w:r>
      <w:r w:rsidRPr="00772FD3">
        <w:rPr>
          <w:rFonts w:ascii="黑体" w:eastAsia="黑体" w:hAnsi="黑体" w:hint="eastAsia"/>
          <w:b/>
          <w:kern w:val="0"/>
          <w:sz w:val="36"/>
          <w:szCs w:val="36"/>
        </w:rPr>
        <w:t>战略</w:t>
      </w:r>
      <w:r w:rsidRPr="00772FD3">
        <w:rPr>
          <w:rFonts w:ascii="黑体" w:eastAsia="黑体" w:hAnsi="黑体"/>
          <w:b/>
          <w:kern w:val="0"/>
          <w:sz w:val="36"/>
          <w:szCs w:val="36"/>
        </w:rPr>
        <w:t>合作备忘录</w:t>
      </w:r>
    </w:p>
    <w:p w:rsidR="007E796A" w:rsidRDefault="007E796A" w:rsidP="007E796A">
      <w:pPr>
        <w:ind w:firstLine="560"/>
        <w:rPr>
          <w:sz w:val="28"/>
          <w:szCs w:val="28"/>
        </w:rPr>
      </w:pPr>
    </w:p>
    <w:p w:rsidR="007E796A" w:rsidRPr="00D9705E" w:rsidRDefault="007E796A" w:rsidP="007E796A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第四个国家扶贫日</w:t>
      </w:r>
      <w:r>
        <w:rPr>
          <w:rFonts w:hint="eastAsia"/>
          <w:sz w:val="28"/>
          <w:szCs w:val="28"/>
        </w:rPr>
        <w:t>即将到来</w:t>
      </w:r>
      <w:r>
        <w:rPr>
          <w:sz w:val="28"/>
          <w:szCs w:val="28"/>
        </w:rPr>
        <w:t>之际，</w:t>
      </w:r>
      <w:r>
        <w:rPr>
          <w:rFonts w:hint="eastAsia"/>
          <w:sz w:val="28"/>
          <w:szCs w:val="28"/>
        </w:rPr>
        <w:t>倍特</w:t>
      </w:r>
      <w:r>
        <w:rPr>
          <w:sz w:val="28"/>
          <w:szCs w:val="28"/>
        </w:rPr>
        <w:t>期货有限公司</w:t>
      </w:r>
      <w:r w:rsidRPr="00D9705E">
        <w:rPr>
          <w:rFonts w:hint="eastAsia"/>
          <w:sz w:val="28"/>
          <w:szCs w:val="28"/>
        </w:rPr>
        <w:t>积极响应</w:t>
      </w:r>
      <w:r>
        <w:rPr>
          <w:rFonts w:hint="eastAsia"/>
          <w:sz w:val="28"/>
          <w:szCs w:val="28"/>
        </w:rPr>
        <w:t>和</w:t>
      </w:r>
      <w:r w:rsidRPr="00D9705E">
        <w:rPr>
          <w:rFonts w:hint="eastAsia"/>
          <w:sz w:val="28"/>
          <w:szCs w:val="28"/>
        </w:rPr>
        <w:t>贯彻习总书记和中央、省、市</w:t>
      </w:r>
      <w:r>
        <w:rPr>
          <w:rFonts w:hint="eastAsia"/>
          <w:sz w:val="28"/>
          <w:szCs w:val="28"/>
        </w:rPr>
        <w:t>、中期协</w:t>
      </w:r>
      <w:r>
        <w:rPr>
          <w:sz w:val="28"/>
          <w:szCs w:val="28"/>
        </w:rPr>
        <w:t>、四川协会等</w:t>
      </w:r>
      <w:r w:rsidRPr="00D9705E">
        <w:rPr>
          <w:rFonts w:hint="eastAsia"/>
          <w:sz w:val="28"/>
          <w:szCs w:val="28"/>
        </w:rPr>
        <w:t>关于扶贫工作的</w:t>
      </w:r>
      <w:r>
        <w:rPr>
          <w:rFonts w:hint="eastAsia"/>
          <w:sz w:val="28"/>
          <w:szCs w:val="28"/>
        </w:rPr>
        <w:t>文件</w:t>
      </w:r>
      <w:r w:rsidRPr="00D9705E">
        <w:rPr>
          <w:rFonts w:hint="eastAsia"/>
          <w:sz w:val="28"/>
          <w:szCs w:val="28"/>
        </w:rPr>
        <w:t>指示精神</w:t>
      </w:r>
      <w:r>
        <w:rPr>
          <w:rFonts w:hint="eastAsia"/>
          <w:sz w:val="28"/>
          <w:szCs w:val="28"/>
        </w:rPr>
        <w:t>和要求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进一步落实公司</w:t>
      </w:r>
      <w:r>
        <w:rPr>
          <w:sz w:val="28"/>
          <w:szCs w:val="28"/>
        </w:rPr>
        <w:t>扶贫攻坚和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实体经济的社会</w:t>
      </w:r>
      <w:r>
        <w:rPr>
          <w:rFonts w:hint="eastAsia"/>
          <w:sz w:val="28"/>
          <w:szCs w:val="28"/>
        </w:rPr>
        <w:t>责任，主动对接</w:t>
      </w:r>
      <w:r w:rsidRPr="00D9705E">
        <w:rPr>
          <w:sz w:val="28"/>
          <w:szCs w:val="28"/>
        </w:rPr>
        <w:t>国家级贫困（</w:t>
      </w:r>
      <w:r w:rsidRPr="00D9705E">
        <w:rPr>
          <w:rFonts w:hint="eastAsia"/>
          <w:sz w:val="28"/>
          <w:szCs w:val="28"/>
        </w:rPr>
        <w:t>县</w:t>
      </w:r>
      <w:r w:rsidRPr="00D9705E">
        <w:rPr>
          <w:sz w:val="28"/>
          <w:szCs w:val="28"/>
        </w:rPr>
        <w:t>）</w:t>
      </w:r>
      <w:r w:rsidRPr="00D9705E">
        <w:rPr>
          <w:rFonts w:hint="eastAsia"/>
          <w:sz w:val="28"/>
          <w:szCs w:val="28"/>
        </w:rPr>
        <w:t>区</w:t>
      </w:r>
      <w:r w:rsidRPr="00D9705E">
        <w:rPr>
          <w:sz w:val="28"/>
          <w:szCs w:val="28"/>
        </w:rPr>
        <w:t>南充市嘉陵区</w:t>
      </w:r>
      <w:r>
        <w:rPr>
          <w:rFonts w:hint="eastAsia"/>
          <w:sz w:val="28"/>
          <w:szCs w:val="28"/>
        </w:rPr>
        <w:t>，与</w:t>
      </w:r>
      <w:r>
        <w:rPr>
          <w:sz w:val="28"/>
          <w:szCs w:val="28"/>
        </w:rPr>
        <w:t>其</w:t>
      </w:r>
      <w:r>
        <w:rPr>
          <w:rFonts w:hint="eastAsia"/>
          <w:sz w:val="28"/>
          <w:szCs w:val="28"/>
        </w:rPr>
        <w:t>签署</w:t>
      </w:r>
      <w:r>
        <w:rPr>
          <w:sz w:val="28"/>
          <w:szCs w:val="28"/>
        </w:rPr>
        <w:t>扶贫备忘录</w:t>
      </w:r>
      <w:r>
        <w:rPr>
          <w:rFonts w:hint="eastAsia"/>
          <w:sz w:val="28"/>
          <w:szCs w:val="28"/>
        </w:rPr>
        <w:t>，并</w:t>
      </w:r>
      <w:r w:rsidRPr="00D9705E">
        <w:rPr>
          <w:rFonts w:hint="eastAsia"/>
          <w:sz w:val="28"/>
          <w:szCs w:val="28"/>
        </w:rPr>
        <w:t>组织</w:t>
      </w:r>
      <w:r w:rsidRPr="00D9705E">
        <w:rPr>
          <w:sz w:val="28"/>
          <w:szCs w:val="28"/>
        </w:rPr>
        <w:t>开展</w:t>
      </w:r>
      <w:r w:rsidRPr="00D9705E">
        <w:rPr>
          <w:rFonts w:hint="eastAsia"/>
          <w:sz w:val="28"/>
          <w:szCs w:val="28"/>
        </w:rPr>
        <w:t>以“结对帮扶落实处、精准扶贫显成效”为主题的</w:t>
      </w:r>
      <w:r>
        <w:rPr>
          <w:rFonts w:hint="eastAsia"/>
          <w:sz w:val="28"/>
          <w:szCs w:val="28"/>
        </w:rPr>
        <w:t>各项</w:t>
      </w:r>
      <w:r w:rsidRPr="00D9705E">
        <w:rPr>
          <w:rFonts w:hint="eastAsia"/>
          <w:sz w:val="28"/>
          <w:szCs w:val="28"/>
        </w:rPr>
        <w:t>扶贫</w:t>
      </w:r>
      <w:r>
        <w:rPr>
          <w:rFonts w:hint="eastAsia"/>
          <w:sz w:val="28"/>
          <w:szCs w:val="28"/>
        </w:rPr>
        <w:t>工作</w:t>
      </w:r>
      <w:r w:rsidRPr="00D9705E">
        <w:rPr>
          <w:rFonts w:hint="eastAsia"/>
          <w:sz w:val="28"/>
          <w:szCs w:val="28"/>
        </w:rPr>
        <w:t>。</w:t>
      </w:r>
    </w:p>
    <w:p w:rsidR="007E796A" w:rsidRDefault="007E796A" w:rsidP="007E796A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日，公司党支部以支部委员、</w:t>
      </w:r>
      <w:r>
        <w:rPr>
          <w:sz w:val="28"/>
          <w:szCs w:val="28"/>
        </w:rPr>
        <w:t>首席风险官文静</w:t>
      </w:r>
      <w:r>
        <w:rPr>
          <w:rFonts w:hint="eastAsia"/>
          <w:sz w:val="28"/>
          <w:szCs w:val="28"/>
        </w:rPr>
        <w:t>带领的，</w:t>
      </w:r>
      <w:r>
        <w:rPr>
          <w:sz w:val="28"/>
          <w:szCs w:val="28"/>
        </w:rPr>
        <w:t>公司</w:t>
      </w:r>
      <w:r>
        <w:rPr>
          <w:rFonts w:hint="eastAsia"/>
          <w:sz w:val="28"/>
          <w:szCs w:val="28"/>
        </w:rPr>
        <w:t>党支部</w:t>
      </w:r>
      <w:r>
        <w:rPr>
          <w:sz w:val="28"/>
          <w:szCs w:val="28"/>
        </w:rPr>
        <w:t>成员、员工代表</w:t>
      </w:r>
      <w:r>
        <w:rPr>
          <w:rFonts w:hint="eastAsia"/>
          <w:sz w:val="28"/>
          <w:szCs w:val="28"/>
        </w:rPr>
        <w:t>组成的</w:t>
      </w:r>
      <w:r>
        <w:rPr>
          <w:sz w:val="28"/>
          <w:szCs w:val="28"/>
        </w:rPr>
        <w:t>扶贫工作小</w:t>
      </w:r>
      <w:r>
        <w:rPr>
          <w:rFonts w:hint="eastAsia"/>
          <w:sz w:val="28"/>
          <w:szCs w:val="28"/>
        </w:rPr>
        <w:t>组，深入</w:t>
      </w:r>
      <w:r>
        <w:rPr>
          <w:sz w:val="28"/>
          <w:szCs w:val="28"/>
        </w:rPr>
        <w:t>南充市嘉陵区</w:t>
      </w:r>
      <w:r>
        <w:rPr>
          <w:rFonts w:hint="eastAsia"/>
          <w:sz w:val="28"/>
          <w:szCs w:val="28"/>
        </w:rPr>
        <w:t>扶贫现场调研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与嘉陵区</w:t>
      </w:r>
      <w:r>
        <w:rPr>
          <w:rFonts w:hint="eastAsia"/>
          <w:sz w:val="28"/>
          <w:szCs w:val="28"/>
        </w:rPr>
        <w:t>政府</w:t>
      </w:r>
      <w:r>
        <w:rPr>
          <w:sz w:val="28"/>
          <w:szCs w:val="28"/>
        </w:rPr>
        <w:t>签署</w:t>
      </w:r>
      <w:r>
        <w:rPr>
          <w:rFonts w:hint="eastAsia"/>
          <w:sz w:val="28"/>
          <w:szCs w:val="28"/>
        </w:rPr>
        <w:t>了为期</w:t>
      </w:r>
      <w:r>
        <w:rPr>
          <w:sz w:val="28"/>
          <w:szCs w:val="28"/>
        </w:rPr>
        <w:t>三年（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7-2020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的扶贫</w:t>
      </w:r>
      <w:r>
        <w:rPr>
          <w:sz w:val="28"/>
          <w:szCs w:val="28"/>
        </w:rPr>
        <w:t>备忘录</w:t>
      </w:r>
      <w:r>
        <w:rPr>
          <w:rFonts w:hint="eastAsia"/>
          <w:sz w:val="28"/>
          <w:szCs w:val="28"/>
        </w:rPr>
        <w:t>，进一步</w:t>
      </w:r>
      <w:r>
        <w:rPr>
          <w:sz w:val="28"/>
          <w:szCs w:val="28"/>
        </w:rPr>
        <w:t>落实</w:t>
      </w:r>
      <w:r>
        <w:rPr>
          <w:rFonts w:hint="eastAsia"/>
          <w:sz w:val="28"/>
          <w:szCs w:val="28"/>
        </w:rPr>
        <w:t>协会倡议</w:t>
      </w:r>
      <w:r>
        <w:rPr>
          <w:sz w:val="28"/>
          <w:szCs w:val="28"/>
        </w:rPr>
        <w:t>开展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一司一县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结对</w:t>
      </w:r>
      <w:r>
        <w:rPr>
          <w:sz w:val="28"/>
          <w:szCs w:val="28"/>
        </w:rPr>
        <w:t>帮扶行动</w:t>
      </w:r>
      <w:r>
        <w:rPr>
          <w:rFonts w:hint="eastAsia"/>
          <w:sz w:val="28"/>
          <w:szCs w:val="28"/>
        </w:rPr>
        <w:t>。</w:t>
      </w:r>
    </w:p>
    <w:p w:rsidR="007E796A" w:rsidRDefault="007E796A" w:rsidP="007E796A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在嘉陵区</w:t>
      </w:r>
      <w:r>
        <w:rPr>
          <w:sz w:val="28"/>
          <w:szCs w:val="28"/>
        </w:rPr>
        <w:t>王区长、赵</w:t>
      </w:r>
      <w:r>
        <w:rPr>
          <w:rFonts w:hint="eastAsia"/>
          <w:sz w:val="28"/>
          <w:szCs w:val="28"/>
        </w:rPr>
        <w:t>局长等</w:t>
      </w:r>
      <w:r>
        <w:rPr>
          <w:sz w:val="28"/>
          <w:szCs w:val="28"/>
        </w:rPr>
        <w:t>领导的见证下，公司</w:t>
      </w:r>
      <w:r>
        <w:rPr>
          <w:rFonts w:hint="eastAsia"/>
          <w:sz w:val="28"/>
          <w:szCs w:val="28"/>
        </w:rPr>
        <w:t>向</w:t>
      </w:r>
      <w:r>
        <w:rPr>
          <w:sz w:val="28"/>
          <w:szCs w:val="28"/>
        </w:rPr>
        <w:t>金海龟幼儿园</w:t>
      </w:r>
      <w:r>
        <w:rPr>
          <w:rFonts w:hint="eastAsia"/>
          <w:sz w:val="28"/>
          <w:szCs w:val="28"/>
        </w:rPr>
        <w:t>捐</w:t>
      </w:r>
      <w:r>
        <w:rPr>
          <w:rFonts w:hint="eastAsia"/>
          <w:sz w:val="28"/>
          <w:szCs w:val="28"/>
        </w:rPr>
        <w:lastRenderedPageBreak/>
        <w:t>助价值</w:t>
      </w:r>
      <w:r>
        <w:rPr>
          <w:sz w:val="28"/>
          <w:szCs w:val="28"/>
        </w:rPr>
        <w:t>3667</w:t>
      </w:r>
      <w:r>
        <w:rPr>
          <w:rFonts w:hint="eastAsia"/>
          <w:sz w:val="28"/>
          <w:szCs w:val="28"/>
        </w:rPr>
        <w:t>元的</w:t>
      </w:r>
      <w:r>
        <w:rPr>
          <w:sz w:val="28"/>
          <w:szCs w:val="28"/>
        </w:rPr>
        <w:t>各类</w:t>
      </w:r>
      <w:r>
        <w:rPr>
          <w:rFonts w:hint="eastAsia"/>
          <w:sz w:val="28"/>
          <w:szCs w:val="28"/>
        </w:rPr>
        <w:t>急需教学</w:t>
      </w:r>
      <w:r>
        <w:rPr>
          <w:sz w:val="28"/>
          <w:szCs w:val="28"/>
        </w:rPr>
        <w:t>物资</w:t>
      </w:r>
      <w:r>
        <w:rPr>
          <w:rFonts w:hint="eastAsia"/>
          <w:sz w:val="28"/>
          <w:szCs w:val="28"/>
        </w:rPr>
        <w:t>，并向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贫困</w:t>
      </w:r>
      <w:r>
        <w:rPr>
          <w:rFonts w:hint="eastAsia"/>
          <w:sz w:val="28"/>
          <w:szCs w:val="28"/>
        </w:rPr>
        <w:t>建档立卡</w:t>
      </w:r>
      <w:r>
        <w:rPr>
          <w:sz w:val="28"/>
          <w:szCs w:val="28"/>
        </w:rPr>
        <w:t>贫困生捐资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元，</w:t>
      </w:r>
      <w:r>
        <w:rPr>
          <w:sz w:val="28"/>
          <w:szCs w:val="28"/>
        </w:rPr>
        <w:t>合计价值近</w:t>
      </w:r>
      <w:r>
        <w:rPr>
          <w:rFonts w:hint="eastAsia"/>
          <w:sz w:val="28"/>
          <w:szCs w:val="28"/>
        </w:rPr>
        <w:t>6000</w:t>
      </w:r>
      <w:r>
        <w:rPr>
          <w:rFonts w:hint="eastAsia"/>
          <w:sz w:val="28"/>
          <w:szCs w:val="28"/>
        </w:rPr>
        <w:t>元。</w:t>
      </w:r>
    </w:p>
    <w:p w:rsidR="007E796A" w:rsidRDefault="007E796A" w:rsidP="007E796A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同时，根据扶贫</w:t>
      </w:r>
      <w:r>
        <w:rPr>
          <w:sz w:val="28"/>
          <w:szCs w:val="28"/>
        </w:rPr>
        <w:t>备忘录</w:t>
      </w:r>
      <w:r>
        <w:rPr>
          <w:rFonts w:hint="eastAsia"/>
          <w:sz w:val="28"/>
          <w:szCs w:val="28"/>
        </w:rPr>
        <w:t>及扶贫</w:t>
      </w:r>
      <w:r>
        <w:rPr>
          <w:sz w:val="28"/>
          <w:szCs w:val="28"/>
        </w:rPr>
        <w:t>计划安排，公司将在</w:t>
      </w:r>
      <w:r>
        <w:rPr>
          <w:rFonts w:hint="eastAsia"/>
          <w:sz w:val="28"/>
          <w:szCs w:val="28"/>
        </w:rPr>
        <w:t>未来</w:t>
      </w:r>
      <w:r>
        <w:rPr>
          <w:sz w:val="28"/>
          <w:szCs w:val="28"/>
        </w:rPr>
        <w:t>三年内</w:t>
      </w:r>
      <w:r>
        <w:rPr>
          <w:rFonts w:hint="eastAsia"/>
          <w:sz w:val="28"/>
          <w:szCs w:val="28"/>
        </w:rPr>
        <w:t>投入</w:t>
      </w:r>
      <w:r>
        <w:rPr>
          <w:sz w:val="28"/>
          <w:szCs w:val="28"/>
        </w:rPr>
        <w:t>近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扶贫资金</w:t>
      </w:r>
      <w:r>
        <w:rPr>
          <w:rFonts w:hint="eastAsia"/>
          <w:sz w:val="28"/>
          <w:szCs w:val="28"/>
        </w:rPr>
        <w:t>，在嘉陵区内</w:t>
      </w:r>
      <w:r>
        <w:rPr>
          <w:sz w:val="28"/>
          <w:szCs w:val="28"/>
        </w:rPr>
        <w:t>陆续开展教育扶贫、</w:t>
      </w:r>
      <w:r>
        <w:rPr>
          <w:rFonts w:hint="eastAsia"/>
          <w:sz w:val="28"/>
          <w:szCs w:val="28"/>
        </w:rPr>
        <w:t>公益扶贫</w:t>
      </w:r>
      <w:r>
        <w:rPr>
          <w:sz w:val="28"/>
          <w:szCs w:val="28"/>
        </w:rPr>
        <w:t>、产业扶贫</w:t>
      </w:r>
      <w:r>
        <w:rPr>
          <w:rFonts w:hint="eastAsia"/>
          <w:sz w:val="28"/>
          <w:szCs w:val="28"/>
        </w:rPr>
        <w:t>等形式多样</w:t>
      </w:r>
      <w:r>
        <w:rPr>
          <w:sz w:val="28"/>
          <w:szCs w:val="28"/>
        </w:rPr>
        <w:t>的扶贫工作，帮助嘉陵区脱贫致富</w:t>
      </w:r>
      <w:r>
        <w:rPr>
          <w:rFonts w:hint="eastAsia"/>
          <w:sz w:val="28"/>
          <w:szCs w:val="28"/>
        </w:rPr>
        <w:t>。</w:t>
      </w:r>
    </w:p>
    <w:p w:rsidR="007E796A" w:rsidRDefault="007E796A" w:rsidP="007E796A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公司一如既往地</w:t>
      </w:r>
      <w:r w:rsidRPr="00B26908">
        <w:rPr>
          <w:rFonts w:ascii="宋体" w:hAnsi="宋体" w:cs="宋体" w:hint="eastAsia"/>
          <w:kern w:val="0"/>
          <w:sz w:val="28"/>
          <w:szCs w:val="28"/>
        </w:rPr>
        <w:t>坚持“诚信经营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B26908">
        <w:rPr>
          <w:rFonts w:ascii="宋体" w:hAnsi="宋体" w:cs="宋体" w:hint="eastAsia"/>
          <w:kern w:val="0"/>
          <w:sz w:val="28"/>
          <w:szCs w:val="28"/>
        </w:rPr>
        <w:t>回报社会”的理念</w:t>
      </w:r>
      <w:r>
        <w:rPr>
          <w:rFonts w:ascii="宋体" w:hAnsi="宋体" w:cs="宋体" w:hint="eastAsia"/>
          <w:kern w:val="0"/>
          <w:sz w:val="28"/>
          <w:szCs w:val="28"/>
        </w:rPr>
        <w:t>，在发展企业的同时，</w:t>
      </w:r>
      <w:r w:rsidRPr="000E2C62">
        <w:rPr>
          <w:rFonts w:ascii="宋体" w:hAnsi="宋体" w:cs="宋体" w:hint="eastAsia"/>
          <w:kern w:val="0"/>
          <w:sz w:val="28"/>
          <w:szCs w:val="28"/>
        </w:rPr>
        <w:t>积极投身扶贫</w:t>
      </w:r>
      <w:r>
        <w:rPr>
          <w:rFonts w:ascii="宋体" w:hAnsi="宋体" w:cs="宋体" w:hint="eastAsia"/>
          <w:kern w:val="0"/>
          <w:sz w:val="28"/>
          <w:szCs w:val="28"/>
        </w:rPr>
        <w:t>慈善</w:t>
      </w:r>
      <w:r w:rsidRPr="000E2C62">
        <w:rPr>
          <w:rFonts w:ascii="宋体" w:hAnsi="宋体" w:cs="宋体" w:hint="eastAsia"/>
          <w:kern w:val="0"/>
          <w:sz w:val="28"/>
          <w:szCs w:val="28"/>
        </w:rPr>
        <w:t>事业</w:t>
      </w:r>
      <w:r>
        <w:rPr>
          <w:rFonts w:ascii="宋体" w:hAnsi="宋体" w:cs="宋体" w:hint="eastAsia"/>
          <w:kern w:val="0"/>
          <w:sz w:val="28"/>
          <w:szCs w:val="28"/>
        </w:rPr>
        <w:t>，用爱心和奉献来反哺社会；践行</w:t>
      </w:r>
      <w:r>
        <w:rPr>
          <w:rFonts w:ascii="宋体" w:hAnsi="宋体" w:cs="宋体"/>
          <w:kern w:val="0"/>
          <w:sz w:val="28"/>
          <w:szCs w:val="28"/>
        </w:rPr>
        <w:t>精准扶贫责任，</w:t>
      </w:r>
      <w:r w:rsidRPr="00817947">
        <w:rPr>
          <w:rFonts w:ascii="宋体" w:hAnsi="宋体" w:cs="宋体" w:hint="eastAsia"/>
          <w:kern w:val="0"/>
          <w:sz w:val="28"/>
          <w:szCs w:val="28"/>
        </w:rPr>
        <w:t>用实际行动主动肩负起企业应该承担的社会职责，</w:t>
      </w:r>
      <w:r>
        <w:rPr>
          <w:rFonts w:ascii="宋体" w:hAnsi="宋体" w:cs="宋体" w:hint="eastAsia"/>
          <w:kern w:val="0"/>
          <w:sz w:val="28"/>
          <w:szCs w:val="28"/>
        </w:rPr>
        <w:t>为社会主义建设与和谐社会构建添砖加瓦。</w:t>
      </w:r>
    </w:p>
    <w:p w:rsidR="00217C44" w:rsidRDefault="007E796A" w:rsidP="007E796A">
      <w:pPr>
        <w:spacing w:line="432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4030731" cy="2667000"/>
            <wp:effectExtent l="19050" t="0" r="7869" b="0"/>
            <wp:docPr id="7" name="图片 7" descr="QQ截图20171011133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截图201710111338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06" cy="266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6A" w:rsidRPr="007E796A" w:rsidRDefault="007E796A" w:rsidP="007E796A">
      <w:pPr>
        <w:spacing w:line="432" w:lineRule="auto"/>
        <w:jc w:val="center"/>
        <w:rPr>
          <w:rFonts w:ascii="宋体" w:hAnsi="宋体" w:cs="宋体"/>
          <w:kern w:val="0"/>
          <w:sz w:val="11"/>
          <w:szCs w:val="28"/>
        </w:rPr>
      </w:pPr>
    </w:p>
    <w:p w:rsidR="007E796A" w:rsidRPr="007E796A" w:rsidRDefault="007E796A" w:rsidP="007E796A">
      <w:pPr>
        <w:spacing w:line="432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3988251" cy="2524125"/>
            <wp:effectExtent l="19050" t="0" r="0" b="0"/>
            <wp:docPr id="10" name="图片 10" descr="DSC_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33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18" cy="252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96A" w:rsidRPr="007E796A" w:rsidSect="00217C44">
      <w:pgSz w:w="11906" w:h="16838"/>
      <w:pgMar w:top="1135" w:right="1558" w:bottom="993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3A" w:rsidRDefault="000B533A" w:rsidP="00B963B9">
      <w:pPr>
        <w:spacing w:line="240" w:lineRule="auto"/>
      </w:pPr>
      <w:r>
        <w:separator/>
      </w:r>
    </w:p>
  </w:endnote>
  <w:endnote w:type="continuationSeparator" w:id="1">
    <w:p w:rsidR="000B533A" w:rsidRDefault="000B533A" w:rsidP="00B9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方正魏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3A" w:rsidRDefault="000B533A" w:rsidP="00B963B9">
      <w:pPr>
        <w:spacing w:line="240" w:lineRule="auto"/>
      </w:pPr>
      <w:r>
        <w:separator/>
      </w:r>
    </w:p>
  </w:footnote>
  <w:footnote w:type="continuationSeparator" w:id="1">
    <w:p w:rsidR="000B533A" w:rsidRDefault="000B533A" w:rsidP="00B96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C41"/>
    <w:multiLevelType w:val="hybridMultilevel"/>
    <w:tmpl w:val="5B08BABE"/>
    <w:lvl w:ilvl="0" w:tplc="C0F061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6685A"/>
    <w:rsid w:val="0002449C"/>
    <w:rsid w:val="00036E5D"/>
    <w:rsid w:val="000564DA"/>
    <w:rsid w:val="00070E9F"/>
    <w:rsid w:val="00090D08"/>
    <w:rsid w:val="000B126F"/>
    <w:rsid w:val="000B533A"/>
    <w:rsid w:val="000C47F6"/>
    <w:rsid w:val="00102E0E"/>
    <w:rsid w:val="00102E45"/>
    <w:rsid w:val="001315DB"/>
    <w:rsid w:val="001345B5"/>
    <w:rsid w:val="001366AD"/>
    <w:rsid w:val="00137415"/>
    <w:rsid w:val="00140E91"/>
    <w:rsid w:val="00157200"/>
    <w:rsid w:val="0017067A"/>
    <w:rsid w:val="001B33CA"/>
    <w:rsid w:val="001C41BE"/>
    <w:rsid w:val="001D2E9D"/>
    <w:rsid w:val="00217C44"/>
    <w:rsid w:val="0024357E"/>
    <w:rsid w:val="00251A6B"/>
    <w:rsid w:val="0025397C"/>
    <w:rsid w:val="00280B9D"/>
    <w:rsid w:val="002838DE"/>
    <w:rsid w:val="002848C8"/>
    <w:rsid w:val="00294A72"/>
    <w:rsid w:val="002A66AE"/>
    <w:rsid w:val="0032688E"/>
    <w:rsid w:val="00327D43"/>
    <w:rsid w:val="00341557"/>
    <w:rsid w:val="00345A15"/>
    <w:rsid w:val="003578A3"/>
    <w:rsid w:val="003655D8"/>
    <w:rsid w:val="003822E6"/>
    <w:rsid w:val="003842DD"/>
    <w:rsid w:val="0039397D"/>
    <w:rsid w:val="003A4EFA"/>
    <w:rsid w:val="003A6A0D"/>
    <w:rsid w:val="0040300D"/>
    <w:rsid w:val="00403F5F"/>
    <w:rsid w:val="00415F24"/>
    <w:rsid w:val="00457A0C"/>
    <w:rsid w:val="00464EE2"/>
    <w:rsid w:val="004762FA"/>
    <w:rsid w:val="0048626B"/>
    <w:rsid w:val="004C13D6"/>
    <w:rsid w:val="005257EE"/>
    <w:rsid w:val="00526EBF"/>
    <w:rsid w:val="0053338D"/>
    <w:rsid w:val="00557760"/>
    <w:rsid w:val="0056679E"/>
    <w:rsid w:val="00570E92"/>
    <w:rsid w:val="00580C99"/>
    <w:rsid w:val="005937D7"/>
    <w:rsid w:val="00597DDC"/>
    <w:rsid w:val="005E5D42"/>
    <w:rsid w:val="006052B7"/>
    <w:rsid w:val="00616D00"/>
    <w:rsid w:val="006209BC"/>
    <w:rsid w:val="006210F1"/>
    <w:rsid w:val="006311F0"/>
    <w:rsid w:val="00632A7A"/>
    <w:rsid w:val="0065085B"/>
    <w:rsid w:val="00654E4D"/>
    <w:rsid w:val="00667D3B"/>
    <w:rsid w:val="006901C3"/>
    <w:rsid w:val="006A1972"/>
    <w:rsid w:val="006A5364"/>
    <w:rsid w:val="006B0E9F"/>
    <w:rsid w:val="006B5D27"/>
    <w:rsid w:val="006B66A4"/>
    <w:rsid w:val="006B7B7F"/>
    <w:rsid w:val="006C3C4C"/>
    <w:rsid w:val="006C5535"/>
    <w:rsid w:val="006C79C1"/>
    <w:rsid w:val="00703586"/>
    <w:rsid w:val="00731977"/>
    <w:rsid w:val="00750276"/>
    <w:rsid w:val="00750D02"/>
    <w:rsid w:val="00756A0B"/>
    <w:rsid w:val="00764D61"/>
    <w:rsid w:val="00772FD3"/>
    <w:rsid w:val="0077491B"/>
    <w:rsid w:val="00782DD4"/>
    <w:rsid w:val="007C3F15"/>
    <w:rsid w:val="007D66AE"/>
    <w:rsid w:val="007D6AB7"/>
    <w:rsid w:val="007E796A"/>
    <w:rsid w:val="008116BF"/>
    <w:rsid w:val="0082209C"/>
    <w:rsid w:val="00863C76"/>
    <w:rsid w:val="00865A76"/>
    <w:rsid w:val="008743FE"/>
    <w:rsid w:val="00882CB4"/>
    <w:rsid w:val="00885BE6"/>
    <w:rsid w:val="0089338B"/>
    <w:rsid w:val="008973FA"/>
    <w:rsid w:val="008A1342"/>
    <w:rsid w:val="008A49FE"/>
    <w:rsid w:val="008C14E2"/>
    <w:rsid w:val="008C48B3"/>
    <w:rsid w:val="00915F36"/>
    <w:rsid w:val="009172BB"/>
    <w:rsid w:val="00967A9E"/>
    <w:rsid w:val="00977D94"/>
    <w:rsid w:val="009844D1"/>
    <w:rsid w:val="00990E17"/>
    <w:rsid w:val="009A0D5F"/>
    <w:rsid w:val="009B3CD1"/>
    <w:rsid w:val="009C39ED"/>
    <w:rsid w:val="009C3FB9"/>
    <w:rsid w:val="009C4083"/>
    <w:rsid w:val="00A045EE"/>
    <w:rsid w:val="00A1059E"/>
    <w:rsid w:val="00A209A4"/>
    <w:rsid w:val="00A32DF7"/>
    <w:rsid w:val="00A43722"/>
    <w:rsid w:val="00A46A80"/>
    <w:rsid w:val="00A515AD"/>
    <w:rsid w:val="00A516FA"/>
    <w:rsid w:val="00A5454B"/>
    <w:rsid w:val="00A85E65"/>
    <w:rsid w:val="00AA5A52"/>
    <w:rsid w:val="00AB13A3"/>
    <w:rsid w:val="00AB17F4"/>
    <w:rsid w:val="00AB7AD9"/>
    <w:rsid w:val="00AC1A71"/>
    <w:rsid w:val="00AC5211"/>
    <w:rsid w:val="00AD6FDC"/>
    <w:rsid w:val="00AE4C65"/>
    <w:rsid w:val="00AF49CF"/>
    <w:rsid w:val="00AF6F38"/>
    <w:rsid w:val="00B361AD"/>
    <w:rsid w:val="00B6685A"/>
    <w:rsid w:val="00B67709"/>
    <w:rsid w:val="00B85086"/>
    <w:rsid w:val="00B86863"/>
    <w:rsid w:val="00B963B9"/>
    <w:rsid w:val="00BA58B9"/>
    <w:rsid w:val="00BA64D3"/>
    <w:rsid w:val="00BE6F71"/>
    <w:rsid w:val="00BF408B"/>
    <w:rsid w:val="00BF4A49"/>
    <w:rsid w:val="00C013AF"/>
    <w:rsid w:val="00C47B30"/>
    <w:rsid w:val="00C772F4"/>
    <w:rsid w:val="00CA16A7"/>
    <w:rsid w:val="00CB2CB9"/>
    <w:rsid w:val="00CC159C"/>
    <w:rsid w:val="00D152E8"/>
    <w:rsid w:val="00D22518"/>
    <w:rsid w:val="00D276D3"/>
    <w:rsid w:val="00D3445A"/>
    <w:rsid w:val="00D44D05"/>
    <w:rsid w:val="00D45D57"/>
    <w:rsid w:val="00D50382"/>
    <w:rsid w:val="00D768A3"/>
    <w:rsid w:val="00D7746E"/>
    <w:rsid w:val="00D81559"/>
    <w:rsid w:val="00D87686"/>
    <w:rsid w:val="00D941B6"/>
    <w:rsid w:val="00DA10D6"/>
    <w:rsid w:val="00DB60C8"/>
    <w:rsid w:val="00DC37CD"/>
    <w:rsid w:val="00DD6D06"/>
    <w:rsid w:val="00DE3D56"/>
    <w:rsid w:val="00E00F99"/>
    <w:rsid w:val="00E0253D"/>
    <w:rsid w:val="00E076AD"/>
    <w:rsid w:val="00E10313"/>
    <w:rsid w:val="00E1220D"/>
    <w:rsid w:val="00E166DD"/>
    <w:rsid w:val="00E21F54"/>
    <w:rsid w:val="00E304F6"/>
    <w:rsid w:val="00E5561B"/>
    <w:rsid w:val="00E6532E"/>
    <w:rsid w:val="00E67DE1"/>
    <w:rsid w:val="00EA2C30"/>
    <w:rsid w:val="00EA5B4E"/>
    <w:rsid w:val="00EB42F2"/>
    <w:rsid w:val="00EB72C7"/>
    <w:rsid w:val="00EC6F02"/>
    <w:rsid w:val="00ED539E"/>
    <w:rsid w:val="00EE38DF"/>
    <w:rsid w:val="00EF0E1E"/>
    <w:rsid w:val="00EF265B"/>
    <w:rsid w:val="00F169C8"/>
    <w:rsid w:val="00F262A8"/>
    <w:rsid w:val="00F269DB"/>
    <w:rsid w:val="00F33FB5"/>
    <w:rsid w:val="00F34AE8"/>
    <w:rsid w:val="00F403F2"/>
    <w:rsid w:val="00F6234C"/>
    <w:rsid w:val="00F6433D"/>
    <w:rsid w:val="00F67C44"/>
    <w:rsid w:val="00FB2403"/>
    <w:rsid w:val="00FC694E"/>
    <w:rsid w:val="00FD1C2E"/>
    <w:rsid w:val="00FD2028"/>
    <w:rsid w:val="00FE31B7"/>
    <w:rsid w:val="00FE4B3B"/>
    <w:rsid w:val="00FF7F2D"/>
    <w:rsid w:val="033F1DA9"/>
    <w:rsid w:val="044F1224"/>
    <w:rsid w:val="045537B1"/>
    <w:rsid w:val="05050D00"/>
    <w:rsid w:val="05E16FEE"/>
    <w:rsid w:val="076F0A96"/>
    <w:rsid w:val="07D97D58"/>
    <w:rsid w:val="08A40F5F"/>
    <w:rsid w:val="095C3CD9"/>
    <w:rsid w:val="096D5F5D"/>
    <w:rsid w:val="0AE90171"/>
    <w:rsid w:val="0D084B40"/>
    <w:rsid w:val="0D0C445A"/>
    <w:rsid w:val="0D960547"/>
    <w:rsid w:val="0DA97580"/>
    <w:rsid w:val="0DC7179B"/>
    <w:rsid w:val="0F4579A2"/>
    <w:rsid w:val="121B6F3E"/>
    <w:rsid w:val="12513A3D"/>
    <w:rsid w:val="12F84FBA"/>
    <w:rsid w:val="13F61401"/>
    <w:rsid w:val="146B50BD"/>
    <w:rsid w:val="14DD515E"/>
    <w:rsid w:val="17253F4D"/>
    <w:rsid w:val="1726602D"/>
    <w:rsid w:val="18717B1C"/>
    <w:rsid w:val="1D30165D"/>
    <w:rsid w:val="1DDF5829"/>
    <w:rsid w:val="1DF41024"/>
    <w:rsid w:val="1E193102"/>
    <w:rsid w:val="1EC65900"/>
    <w:rsid w:val="1ECC1398"/>
    <w:rsid w:val="1F0E26E2"/>
    <w:rsid w:val="1F571C80"/>
    <w:rsid w:val="21661FE8"/>
    <w:rsid w:val="23026F93"/>
    <w:rsid w:val="236A35FE"/>
    <w:rsid w:val="247A4C86"/>
    <w:rsid w:val="25912D65"/>
    <w:rsid w:val="26186D34"/>
    <w:rsid w:val="26C23A3B"/>
    <w:rsid w:val="270028F7"/>
    <w:rsid w:val="2737353F"/>
    <w:rsid w:val="281A6C1D"/>
    <w:rsid w:val="2878247D"/>
    <w:rsid w:val="28D6060C"/>
    <w:rsid w:val="29082C2A"/>
    <w:rsid w:val="29F17809"/>
    <w:rsid w:val="2ADE2978"/>
    <w:rsid w:val="2C7E2B5D"/>
    <w:rsid w:val="2D4F2512"/>
    <w:rsid w:val="2EA22AFE"/>
    <w:rsid w:val="2EFD063A"/>
    <w:rsid w:val="2F5D45D2"/>
    <w:rsid w:val="300D33F4"/>
    <w:rsid w:val="30232C00"/>
    <w:rsid w:val="302F3975"/>
    <w:rsid w:val="31DE22E2"/>
    <w:rsid w:val="324D0CED"/>
    <w:rsid w:val="33CC50AC"/>
    <w:rsid w:val="35040D8B"/>
    <w:rsid w:val="364C2F13"/>
    <w:rsid w:val="387B5765"/>
    <w:rsid w:val="392E4F33"/>
    <w:rsid w:val="404A7473"/>
    <w:rsid w:val="413769A7"/>
    <w:rsid w:val="41676037"/>
    <w:rsid w:val="4228752D"/>
    <w:rsid w:val="43C95786"/>
    <w:rsid w:val="453418D5"/>
    <w:rsid w:val="454B255F"/>
    <w:rsid w:val="4563462D"/>
    <w:rsid w:val="45ED1EFE"/>
    <w:rsid w:val="46151335"/>
    <w:rsid w:val="46663ED7"/>
    <w:rsid w:val="473764AB"/>
    <w:rsid w:val="48BD7E63"/>
    <w:rsid w:val="48D508CF"/>
    <w:rsid w:val="49610012"/>
    <w:rsid w:val="4ACA24EC"/>
    <w:rsid w:val="4BF34C8F"/>
    <w:rsid w:val="4D25558A"/>
    <w:rsid w:val="4D460CD8"/>
    <w:rsid w:val="4D6469B0"/>
    <w:rsid w:val="4E365B8D"/>
    <w:rsid w:val="4E9001D8"/>
    <w:rsid w:val="4EFB288F"/>
    <w:rsid w:val="4FC11F6F"/>
    <w:rsid w:val="4FC52696"/>
    <w:rsid w:val="4FF45CF5"/>
    <w:rsid w:val="50323B39"/>
    <w:rsid w:val="505A157A"/>
    <w:rsid w:val="50A05DF0"/>
    <w:rsid w:val="517D7F66"/>
    <w:rsid w:val="51893271"/>
    <w:rsid w:val="51E84F76"/>
    <w:rsid w:val="52FA4E99"/>
    <w:rsid w:val="53B5241E"/>
    <w:rsid w:val="53C54F0F"/>
    <w:rsid w:val="575456C2"/>
    <w:rsid w:val="584904BE"/>
    <w:rsid w:val="586704F0"/>
    <w:rsid w:val="58EA5C61"/>
    <w:rsid w:val="596F53A6"/>
    <w:rsid w:val="59A7454E"/>
    <w:rsid w:val="5A874808"/>
    <w:rsid w:val="5AEA4000"/>
    <w:rsid w:val="5F8505CD"/>
    <w:rsid w:val="5FBC305C"/>
    <w:rsid w:val="5FE41674"/>
    <w:rsid w:val="605057C4"/>
    <w:rsid w:val="61B32754"/>
    <w:rsid w:val="61D33C47"/>
    <w:rsid w:val="64151AC6"/>
    <w:rsid w:val="64A06FA5"/>
    <w:rsid w:val="64C70D42"/>
    <w:rsid w:val="655D5CB6"/>
    <w:rsid w:val="659646F5"/>
    <w:rsid w:val="65EC1F22"/>
    <w:rsid w:val="67746395"/>
    <w:rsid w:val="68D90063"/>
    <w:rsid w:val="699354A1"/>
    <w:rsid w:val="69951539"/>
    <w:rsid w:val="69FD6806"/>
    <w:rsid w:val="6B2C3641"/>
    <w:rsid w:val="6C0336BD"/>
    <w:rsid w:val="6C5D6AD5"/>
    <w:rsid w:val="6D0356B0"/>
    <w:rsid w:val="6D0B460D"/>
    <w:rsid w:val="6E4F48C0"/>
    <w:rsid w:val="6E4F51BF"/>
    <w:rsid w:val="6FC0585F"/>
    <w:rsid w:val="6FE44AA7"/>
    <w:rsid w:val="70207625"/>
    <w:rsid w:val="74290503"/>
    <w:rsid w:val="74B93AFC"/>
    <w:rsid w:val="74E854D4"/>
    <w:rsid w:val="75462081"/>
    <w:rsid w:val="783139CE"/>
    <w:rsid w:val="7A4341D3"/>
    <w:rsid w:val="7AD6501B"/>
    <w:rsid w:val="7B1F5AB3"/>
    <w:rsid w:val="7B9E1405"/>
    <w:rsid w:val="7C370305"/>
    <w:rsid w:val="7C9D5600"/>
    <w:rsid w:val="7D8975CA"/>
    <w:rsid w:val="7DF62F7F"/>
    <w:rsid w:val="7E5B2577"/>
    <w:rsid w:val="7F16339D"/>
    <w:rsid w:val="7F98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44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17C4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17C4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217C44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17C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1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17C4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17C4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217C4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17C44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217C44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217C4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文静</dc:creator>
  <cp:lastModifiedBy>文静</cp:lastModifiedBy>
  <cp:revision>15</cp:revision>
  <cp:lastPrinted>2017-01-24T02:09:00Z</cp:lastPrinted>
  <dcterms:created xsi:type="dcterms:W3CDTF">2017-04-11T01:16:00Z</dcterms:created>
  <dcterms:modified xsi:type="dcterms:W3CDTF">2017-10-11T08:40:00Z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