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80" w:afterAutospacing="0"/>
        <w:ind w:left="0" w:right="0"/>
        <w:jc w:val="center"/>
        <w:rPr>
          <w:b/>
          <w:color w:val="404040"/>
          <w:sz w:val="54"/>
          <w:szCs w:val="54"/>
        </w:rPr>
      </w:pPr>
      <w:r>
        <w:rPr>
          <w:rFonts w:ascii="宋体" w:hAnsi="宋体" w:eastAsia="宋体" w:cs="宋体"/>
          <w:b/>
          <w:color w:val="404040"/>
          <w:kern w:val="0"/>
          <w:sz w:val="54"/>
          <w:szCs w:val="54"/>
          <w:bdr w:val="none" w:color="auto" w:sz="0" w:space="0"/>
          <w:lang w:val="en-US" w:eastAsia="zh-CN" w:bidi="ar"/>
        </w:rPr>
        <w:t>彰显领导核心作用——党的十八大以来全面加强党建成就综述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  <w:rPr>
          <w:color w:val="404040"/>
          <w:sz w:val="27"/>
          <w:szCs w:val="2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 w:firstLine="540" w:firstLineChars="200"/>
      </w:pPr>
      <w:r>
        <w:rPr>
          <w:color w:val="404040"/>
          <w:sz w:val="27"/>
          <w:szCs w:val="27"/>
        </w:rPr>
        <w:t>新华社记者 姜潇、朱基钗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伟大时代领航奋进，大潮奔涌砥柱中流。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的十八大以来，以习近平同志为核心的党中央总揽全局、协调各方，以上率下、层层推进，全面加强党的领导，深入推进党的建设新的伟大工程，进一步增强党的凝聚力、战斗力和领导力、号召力。一个更加坚强有力的党，正领航着中国号巨轮在实现中华民族伟大复兴的征程上劈波前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</w:t>
      </w:r>
      <w:r>
        <w:rPr>
          <w:rStyle w:val="4"/>
          <w:color w:val="000080"/>
          <w:sz w:val="27"/>
          <w:szCs w:val="27"/>
        </w:rPr>
        <w:t>统领全局　协调各方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“党的十八大以来的５年，是党和国家发展进程中很不平凡的５年。”７月２６日，习近平总书记在省部级主要领导干部专题研讨班上发表重要讲话，从９个方面深刻概括了党的十八大以来，党和国家发展走过的很不平凡的５年。这“不平凡的九件大事”中，第一件大事就是全面加强党的领导，大大增强了党的凝聚力、战斗力和领导力、号召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事在四方，要在中央。坚持党的领导，首先是坚持党中央的集中统一领导。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的十八大以来，习近平总书记亲自“挂帅”中央全面深化改革领导小组、中央财经领导小组等多个领导小组组长，党中央进一步加强对经济建设、政治建设、文化建设、社会建设、生态文明建设、军队和国防建设等工作的领导……党总揽全局、协调各方的作用充分发挥，成为战胜各种风险挑战的根本保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党政军民学，东西南北中，党是领导一切的。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中央政治局常委会听取全国人大常委会、国务院、全国政协、最高人民法院、最高人民检察院党组工作汇报，这是保证党中央集中统一领导的一项重要制度安排。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中央统战工作会议、中央党的群团工作会议、党的新闻舆论工作座谈会、全国国有企业党的建设工作会议、全国高校思想政治工作会议、全军政治工作会议……每一个相关领域重要会议的召开，习近平总书记都出席并作重要讲话，对各项工作进行总动员、总部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党中央制定的理论和路线方针政策，成为全党全军全国各族人民统一思想、统一意志、统一行动的依据和基础。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一个国家、一个民族、一个政党，领导核心至关重要。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２０１６年金秋，党的十八届六中全会明确了习近平总书记在全党的核心地位，这是全党的共同意志，是全党全军全国各族人民的共同心愿，为进一步加强党的集中统一领导奠定了坚实的政治基础。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</w:t>
      </w:r>
      <w:r>
        <w:rPr>
          <w:rStyle w:val="4"/>
          <w:color w:val="000080"/>
          <w:sz w:val="27"/>
          <w:szCs w:val="27"/>
        </w:rPr>
        <w:t>强基固本　筑牢根基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“大湾村一户不脱贫，我就不撤岗！”安徽省金寨县大湾村第一书记余静向全村百姓作出承诺。两年间，余静扎根大山，带领当地百姓脱贫攻坚，使大湾村的精准脱贫工作取得明显成效。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老百姓们连连感慨：脱贫路上，党组织是我们的“主心骨”，第一书记是我们的“领头雁”，带着我们过上好日子了！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２０１３年至２０１６年４年间，５５６４万中国人摆脱了贫困，相当于一个欧洲大国的人口总数，中国的脱贫攻坚成就举世瞩目。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“火车跑得快，全靠车头带。”由中央选派的１９．５万名优秀干部来到农村，以“第一书记”身份，成了脱贫攻坚一线的“领头雁”，并在建强基层党组织、提升治理水平等方面发挥重要作用，使党的凝聚力战斗力在基层显著提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求木之长者，必固其根本。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党的十八大以来，全面加强党的建设向基层延伸，基层党组织在各地各行业作用显著增强，党的旗帜在基层阵地高高飘扬。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理想信念更加坚定。从２０１３年起，接续开展党的群众路线教育实践活动、“三严三实”专题教育、“两学一做”学习教育并将学习教育常态化制度化，教育引导广大党员干部补足精神之“钙”，筑牢信仰之“基”，党员思想认识大大增强，党性修养的自觉性大大提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战斗堡垒更加坚固。分类抓、统筹管，各领域基层党组织建设整体提升。在城市，强化街道社区党组织领导核心地位，推进街道社区党建、单位党建、行业党建和各领域党建互联互动；在国有企业，把党建工作要求写入公司章程，把党的领导融入公司治理；对高校，出台坚持和完善高校党委领导下的校长负责制的实施意见等文件，把党的领导贯穿办学治校全过程；以园区为龙头，加强非公有制企业党建工作，强化社会组织中党组织的政治核心作用，对软弱涣散基层党组织进行持续整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——制度笼子越扎越牢。治国有常，治党重纲。５年来，中央共出台或修订近８０部党内法规，超过现有党内法规的４０％，使从严治党、从严治吏越来越有规可循、有据可依。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党员先锋作用充分发挥。在扶贫攻坚的第一线、在改革发展的主战场、在抗洪抢险最前沿，到处活跃着广大党员无私奉献、实干担当的身影，廖俊波、黄大年、谢樵等一批先进模范，为广大党员干部树立榜样，为社会传递正能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如今，４５０多万个党组织正在成为４５０多万个战斗堡垒，８９００多万名党员正在成为８９００多万名干事创业的先进模范，密切着党同人民群众的血肉联系，汇聚成不可阻挡的磅礴力量。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</w:t>
      </w:r>
      <w:r>
        <w:rPr>
          <w:rStyle w:val="4"/>
          <w:color w:val="000080"/>
          <w:sz w:val="27"/>
          <w:szCs w:val="27"/>
        </w:rPr>
        <w:t>自我革命　焕发活力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的十八大以来，党中央把加强和规范党内政治生活作为重要抓手，通过理论武装凝心聚魂，通过整饬作风激浊扬清，通过严明纪律强化约束，通过“打虎”“拍蝇”“猎狐”惩治腐败，以刀刃内向、自我革命的决心勇气，有效解决了党内存在的突出问题，使党的凝聚力、战斗力和领导力、号召力大大加强，党风政风焕然一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党的十八届六中全会审议通过了《关于新形势下党内政治生活的若干准则》《中国共产党党内监督条例》，这是党中央着眼全面从严治党、坚持思想建党和制度治党相结合的重要安排。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打铁还需自身硬。全面从严治党，让党永葆政治本色，永葆生机活力，锻造出更加坚强有力的领导力量。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——用整饬作风激浊扬清。截至２０１７年６月底，全国累计查处违反中央八项规定精神问题１７万多起，处分１３万多人。时至今日，“八项规定”从一个新名词，变得家喻户晓，深入人心。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打虎拍蝇持续高压。共立案审查中管干部２００余人，纪律处分领导干部１００多万人，追回外逃人员近３０００人，始终保持惩治腐败高压态势，使不敢腐的目标初步实现，反腐败斗争压倒性态势已经形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——从严治吏匡正用人导向。近年来，修订《党政领导干部选拔任用工作条例》和《干部教育培训工作条例》、印发《关于防止干部“带病提拔”的意见》、修订印发《党委（党组）讨论决定干部任免事项守则》……逐步推动形成良好的用人导向和制度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国家统计局调查显示，人民群众对党风廉政建设和反腐败工作的满意度从２０１３年的８１％增长到２０１６年的９２．９％。党兑现了“打铁还需自身硬”的庄严承诺，赢得了党心民心。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56" w:afterAutospacing="0" w:line="540" w:lineRule="atLeast"/>
        <w:ind w:left="0" w:right="0"/>
      </w:pPr>
      <w:r>
        <w:rPr>
          <w:color w:val="404040"/>
          <w:sz w:val="27"/>
          <w:szCs w:val="27"/>
        </w:rPr>
        <w:t>　　全面从严治党的生动实践，进一步强化了党的领导核心作用，使之成为各项事业的根本保障。进入中国特色社会主义新的发展阶段，在以习近平同志为核心的党中央坚强领导下，中国号巨轮正承载着中国人民伟大梦想破浪前进，胜利驶向光辉的彼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E64C9"/>
    <w:rsid w:val="487E6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earch-kw"/>
    <w:basedOn w:val="3"/>
    <w:uiPriority w:val="0"/>
  </w:style>
  <w:style w:type="character" w:customStyle="1" w:styleId="9">
    <w:name w:val="lb-left"/>
    <w:basedOn w:val="3"/>
    <w:uiPriority w:val="0"/>
  </w:style>
  <w:style w:type="character" w:customStyle="1" w:styleId="10">
    <w:name w:val="tj"/>
    <w:basedOn w:val="3"/>
    <w:uiPriority w:val="0"/>
    <w:rPr>
      <w:color w:val="FFFFFF"/>
      <w:sz w:val="21"/>
      <w:szCs w:val="21"/>
      <w:bdr w:val="none" w:color="auto" w:sz="0" w:space="0"/>
      <w:shd w:val="clear" w:fill="348CEC"/>
    </w:rPr>
  </w:style>
  <w:style w:type="character" w:customStyle="1" w:styleId="11">
    <w:name w:val="origin"/>
    <w:basedOn w:val="3"/>
    <w:uiPriority w:val="0"/>
  </w:style>
  <w:style w:type="character" w:customStyle="1" w:styleId="12">
    <w:name w:val="lb-right"/>
    <w:basedOn w:val="3"/>
    <w:uiPriority w:val="0"/>
  </w:style>
  <w:style w:type="character" w:customStyle="1" w:styleId="13">
    <w:name w:val="before3"/>
    <w:basedOn w:val="3"/>
    <w:uiPriority w:val="0"/>
  </w:style>
  <w:style w:type="character" w:customStyle="1" w:styleId="14">
    <w:name w:val="search-kw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2017-10-11T02:12:00Z</dcterms:created>
  <dc:creator>Administrator</dc:creator>
  <cp:lastModifiedBy>Administrator</cp:lastModifiedBy>
  <dcterms:modified xsi:type="dcterms:W3CDTF">2017-10-11T02:12:52Z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